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D79" w:rsidRPr="00800A7B" w:rsidRDefault="001D6D79" w:rsidP="001D6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800A7B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АДМИНИСТРАЦИЯ</w:t>
      </w:r>
    </w:p>
    <w:p w:rsidR="001D6D79" w:rsidRPr="00800A7B" w:rsidRDefault="001D6D79" w:rsidP="001D6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800A7B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СЕЛЬСКОГО ПОСЕЛЕНИЯ ИШНЯ</w:t>
      </w:r>
    </w:p>
    <w:p w:rsidR="001D6D79" w:rsidRPr="00800A7B" w:rsidRDefault="001D6D79" w:rsidP="001D6D79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1D6D79" w:rsidRPr="00800A7B" w:rsidRDefault="001D6D79" w:rsidP="001D6D79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800A7B"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1D6D79" w:rsidRDefault="001D6D79" w:rsidP="001D6D7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6D79" w:rsidRDefault="001D6D79" w:rsidP="001D6D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6D79" w:rsidRDefault="000A1D2A" w:rsidP="001D6D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 </w:t>
      </w:r>
      <w:r w:rsidR="001D6D7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00A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bookmarkStart w:id="0" w:name="_GoBack"/>
      <w:bookmarkEnd w:id="0"/>
      <w:r w:rsidR="00800A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53C8">
        <w:rPr>
          <w:rFonts w:ascii="Times New Roman" w:eastAsia="Times New Roman" w:hAnsi="Times New Roman"/>
          <w:sz w:val="28"/>
          <w:szCs w:val="28"/>
          <w:lang w:eastAsia="ru-RU"/>
        </w:rPr>
        <w:t xml:space="preserve">.08 </w:t>
      </w:r>
      <w:r w:rsidR="001D6D79">
        <w:rPr>
          <w:rFonts w:ascii="Times New Roman" w:eastAsia="Times New Roman" w:hAnsi="Times New Roman"/>
          <w:sz w:val="28"/>
          <w:szCs w:val="28"/>
          <w:lang w:eastAsia="ru-RU"/>
        </w:rPr>
        <w:t xml:space="preserve">.2025                                                       №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155</w:t>
      </w:r>
      <w:r w:rsidR="001D6D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D6D79" w:rsidRDefault="001D6D79" w:rsidP="001D6D7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Ишня</w:t>
      </w:r>
    </w:p>
    <w:p w:rsidR="001D6D79" w:rsidRDefault="001D6D79" w:rsidP="001D6D79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 внесении изменений в 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административный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</w:t>
      </w:r>
    </w:p>
    <w:p w:rsidR="001D6D79" w:rsidRDefault="001D6D79" w:rsidP="001D6D7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регламент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предоставления   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муниципальной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</w:p>
    <w:p w:rsidR="001D6D79" w:rsidRDefault="001D6D79" w:rsidP="001D6D7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услуги  «</w:t>
      </w:r>
      <w:r>
        <w:rPr>
          <w:rFonts w:ascii="Times New Roman" w:eastAsia="Times New Roman" w:hAnsi="Times New Roman"/>
          <w:sz w:val="28"/>
          <w:szCs w:val="28"/>
        </w:rPr>
        <w:t xml:space="preserve">Присвоение адреса объекту адресации, </w:t>
      </w:r>
    </w:p>
    <w:p w:rsidR="001D6D79" w:rsidRDefault="001D6D79" w:rsidP="001D6D7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изменение и аннулирование такого адреса» </w:t>
      </w:r>
    </w:p>
    <w:p w:rsidR="001D6D79" w:rsidRDefault="001D6D79" w:rsidP="001D6D79">
      <w:pPr>
        <w:autoSpaceDE w:val="0"/>
        <w:spacing w:after="0" w:line="240" w:lineRule="auto"/>
        <w:ind w:firstLine="660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1D6D79" w:rsidRDefault="001D6D79" w:rsidP="001D6D7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6D79" w:rsidRDefault="001D6D79" w:rsidP="001D6D7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Федеральными законами от 27.07.2010 г № 210-ФЗ «Об организации предоставления государственных и муниципальных услуг», от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 6 октября 2003 года № 131-ФЗ «Об общих принципах организации местного самоуп</w:t>
      </w:r>
      <w:r w:rsidR="0050241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равления в Российской Федерации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1D6D79">
        <w:rPr>
          <w:rFonts w:ascii="Times New Roman" w:hAnsi="Times New Roman"/>
          <w:sz w:val="28"/>
          <w:szCs w:val="28"/>
        </w:rPr>
        <w:t>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</w:t>
      </w:r>
      <w:r w:rsidR="00C94D6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D6D79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Ишня ПОСТАНОВЛЯЕТ:</w:t>
      </w:r>
      <w:proofErr w:type="gramEnd"/>
    </w:p>
    <w:p w:rsidR="001D6D79" w:rsidRDefault="001D6D79" w:rsidP="001D6D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0A7B" w:rsidRDefault="001D6D79" w:rsidP="00800A7B">
      <w:pPr>
        <w:spacing w:after="0" w:line="25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административный     регламент  предоставления муниципальной    услуги   «Присвоение адреса объекту адресации, изменение и аннулирование такого адреса», утвержденный постановлением Администрации сельского поселения Ишня от 09.08.2022 № 12</w:t>
      </w:r>
      <w:r w:rsidR="00800A7B">
        <w:rPr>
          <w:rFonts w:ascii="Times New Roman" w:eastAsia="Times New Roman" w:hAnsi="Times New Roman"/>
          <w:sz w:val="28"/>
          <w:szCs w:val="28"/>
          <w:lang w:eastAsia="ru-RU"/>
        </w:rPr>
        <w:t>3, изложив пункт 2.6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раздела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1D6D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«Стандарт предоставления муниципальной услуги»</w:t>
      </w:r>
      <w:r w:rsidR="00800A7B">
        <w:rPr>
          <w:rFonts w:ascii="Times New Roman" w:eastAsia="Times New Roman" w:hAnsi="Times New Roman"/>
          <w:sz w:val="28"/>
          <w:szCs w:val="28"/>
          <w:lang w:eastAsia="ru-RU"/>
        </w:rPr>
        <w:t xml:space="preserve"> в новой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00A7B" w:rsidRPr="00800A7B" w:rsidRDefault="00800A7B" w:rsidP="00800A7B">
      <w:pPr>
        <w:spacing w:after="0" w:line="256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«2.6.</w:t>
      </w:r>
      <w:r w:rsidRPr="00800A7B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 </w:t>
      </w:r>
      <w:r w:rsidRPr="00800A7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Срок, отведенный Администрации  для принятия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внесения соответствующих сведений об адресе объекта адресации в государственный адресный реестр установлен пунктом 37 Правил:</w:t>
      </w:r>
    </w:p>
    <w:p w:rsidR="00800A7B" w:rsidRPr="00800A7B" w:rsidRDefault="00800A7B" w:rsidP="00800A7B">
      <w:pPr>
        <w:spacing w:after="0" w:line="256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800A7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а) в случае подачи заявления на бумажном носителе – в срок не более 10 рабочих дней со дня поступления заявления;</w:t>
      </w:r>
    </w:p>
    <w:p w:rsidR="001D6D79" w:rsidRPr="00800A7B" w:rsidRDefault="00800A7B" w:rsidP="00800A7B">
      <w:pPr>
        <w:spacing w:after="0" w:line="25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0A7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б) в случае подачи заявления в форме электронного документа – в срок не более 5 рабочих дней со дня поступления заявления</w:t>
      </w:r>
      <w:proofErr w:type="gramStart"/>
      <w:r w:rsidRPr="00800A7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.».</w:t>
      </w:r>
      <w:proofErr w:type="gramEnd"/>
    </w:p>
    <w:p w:rsidR="001D6D79" w:rsidRDefault="001D6D79" w:rsidP="001D6D7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 опубликовать в газете «Ростовский вестник» и разместить  на сайте Администрации сельского поселения Ишня.</w:t>
      </w:r>
    </w:p>
    <w:p w:rsidR="001D6D79" w:rsidRDefault="001D6D79" w:rsidP="001D6D7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 вступает в силу со дня, следующего за днем его официального опубликования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6D79" w:rsidRDefault="001D6D79" w:rsidP="001D6D7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 постановления возложить на заместителя Главы Администрации – начальника отдела по управлению делами.</w:t>
      </w:r>
    </w:p>
    <w:p w:rsidR="001D6D79" w:rsidRDefault="001D6D79" w:rsidP="001D6D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4D69" w:rsidRDefault="00C94D69" w:rsidP="001D6D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6D79" w:rsidRDefault="001D6D79" w:rsidP="001D6D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Глава Ростовского </w:t>
      </w:r>
    </w:p>
    <w:p w:rsidR="00187B72" w:rsidRDefault="001D6D79" w:rsidP="00C94D69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округа                                                         А.В.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Шатский</w:t>
      </w:r>
      <w:proofErr w:type="spellEnd"/>
    </w:p>
    <w:sectPr w:rsidR="00187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35C1"/>
    <w:multiLevelType w:val="multilevel"/>
    <w:tmpl w:val="EDBE3E0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D79"/>
    <w:rsid w:val="000A1D2A"/>
    <w:rsid w:val="00187B72"/>
    <w:rsid w:val="001D6D79"/>
    <w:rsid w:val="00502414"/>
    <w:rsid w:val="0062192D"/>
    <w:rsid w:val="00800A7B"/>
    <w:rsid w:val="008753C8"/>
    <w:rsid w:val="00C9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D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D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6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10</cp:revision>
  <cp:lastPrinted>2025-08-25T10:34:00Z</cp:lastPrinted>
  <dcterms:created xsi:type="dcterms:W3CDTF">2025-07-31T05:51:00Z</dcterms:created>
  <dcterms:modified xsi:type="dcterms:W3CDTF">2025-08-28T05:03:00Z</dcterms:modified>
</cp:coreProperties>
</file>